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AAC18B" w14:textId="77777777" w:rsidR="00C44936" w:rsidRDefault="00C44936" w:rsidP="00C44936">
      <w:pPr>
        <w:rPr>
          <w:rFonts w:ascii="Arial" w:hAnsi="Arial" w:cs="Arial"/>
          <w:b/>
        </w:rPr>
      </w:pPr>
      <w:r>
        <w:rPr>
          <w:rFonts w:ascii="Arial" w:hAnsi="Arial" w:cs="Arial"/>
          <w:b/>
          <w:noProof/>
          <w:lang w:eastAsia="en-GB"/>
        </w:rPr>
        <w:t>Non-Fiction category</w:t>
      </w:r>
    </w:p>
    <w:p w14:paraId="54D00015" w14:textId="77777777" w:rsidR="00C44936" w:rsidRDefault="00C44936" w:rsidP="00C44936">
      <w:pPr>
        <w:rPr>
          <w:rFonts w:ascii="Arial" w:hAnsi="Arial" w:cs="Arial"/>
          <w:b/>
        </w:rPr>
      </w:pPr>
    </w:p>
    <w:p w14:paraId="4AA018F1" w14:textId="77777777" w:rsidR="00C44936" w:rsidRDefault="00C44936" w:rsidP="00C44936">
      <w:pPr>
        <w:rPr>
          <w:rFonts w:ascii="Arial" w:hAnsi="Arial" w:cs="Arial"/>
          <w:b/>
        </w:rPr>
      </w:pPr>
      <w:r>
        <w:rPr>
          <w:rFonts w:ascii="Arial" w:hAnsi="Arial" w:cs="Arial"/>
          <w:b/>
        </w:rPr>
        <w:t xml:space="preserve">Cover copy </w:t>
      </w:r>
    </w:p>
    <w:p w14:paraId="7AE9C44B" w14:textId="77777777" w:rsidR="00C44936" w:rsidRDefault="00C44936" w:rsidP="00C44936">
      <w:pPr>
        <w:rPr>
          <w:rFonts w:ascii="Arial" w:hAnsi="Arial" w:cs="Arial"/>
          <w:b/>
        </w:rPr>
      </w:pPr>
    </w:p>
    <w:p w14:paraId="751C5CEA" w14:textId="77777777" w:rsidR="00C44936" w:rsidRPr="005B60B4" w:rsidRDefault="00C44936" w:rsidP="00C44936">
      <w:pPr>
        <w:rPr>
          <w:rFonts w:ascii="Arial" w:hAnsi="Arial" w:cs="Arial"/>
        </w:rPr>
      </w:pPr>
      <w:r w:rsidRPr="005B60B4">
        <w:rPr>
          <w:rFonts w:ascii="Arial" w:hAnsi="Arial" w:cs="Arial"/>
        </w:rPr>
        <w:t xml:space="preserve">Please use </w:t>
      </w:r>
      <w:r w:rsidRPr="005B60B4">
        <w:rPr>
          <w:rFonts w:ascii="Arial" w:hAnsi="Arial" w:cs="Arial"/>
          <w:i/>
        </w:rPr>
        <w:t>all</w:t>
      </w:r>
      <w:r w:rsidRPr="005B60B4">
        <w:rPr>
          <w:rFonts w:ascii="Arial" w:hAnsi="Arial" w:cs="Arial"/>
        </w:rPr>
        <w:t xml:space="preserve"> copy </w:t>
      </w:r>
      <w:proofErr w:type="gramStart"/>
      <w:r w:rsidRPr="005B60B4">
        <w:rPr>
          <w:rFonts w:ascii="Arial" w:hAnsi="Arial" w:cs="Arial"/>
        </w:rPr>
        <w:t>supplied</w:t>
      </w:r>
      <w:proofErr w:type="gramEnd"/>
    </w:p>
    <w:p w14:paraId="5C257DF5" w14:textId="77777777" w:rsidR="00C44936" w:rsidRDefault="00C44936" w:rsidP="00C44936">
      <w:pPr>
        <w:autoSpaceDE w:val="0"/>
        <w:rPr>
          <w:rFonts w:ascii="Arial" w:hAnsi="Arial" w:cs="Arial"/>
        </w:rPr>
      </w:pPr>
    </w:p>
    <w:tbl>
      <w:tblPr>
        <w:tblW w:w="10773" w:type="dxa"/>
        <w:tblInd w:w="-5" w:type="dxa"/>
        <w:tblLayout w:type="fixed"/>
        <w:tblLook w:val="0000" w:firstRow="0" w:lastRow="0" w:firstColumn="0" w:lastColumn="0" w:noHBand="0" w:noVBand="0"/>
      </w:tblPr>
      <w:tblGrid>
        <w:gridCol w:w="10773"/>
      </w:tblGrid>
      <w:tr w:rsidR="00C44936" w14:paraId="24C1BD0D" w14:textId="77777777" w:rsidTr="00E63915">
        <w:tc>
          <w:tcPr>
            <w:tcW w:w="10773" w:type="dxa"/>
            <w:tcBorders>
              <w:top w:val="single" w:sz="4" w:space="0" w:color="000000"/>
              <w:left w:val="single" w:sz="4" w:space="0" w:color="000000"/>
              <w:bottom w:val="single" w:sz="4" w:space="0" w:color="000000"/>
              <w:right w:val="single" w:sz="4" w:space="0" w:color="000000"/>
            </w:tcBorders>
            <w:shd w:val="clear" w:color="auto" w:fill="C0C0C0"/>
          </w:tcPr>
          <w:p w14:paraId="255E1113" w14:textId="77777777" w:rsidR="00C44936" w:rsidRPr="00D25B3D" w:rsidRDefault="00C44936" w:rsidP="00E63915">
            <w:pPr>
              <w:autoSpaceDE w:val="0"/>
              <w:snapToGrid w:val="0"/>
              <w:rPr>
                <w:rFonts w:ascii="Calibri" w:hAnsi="Calibri" w:cs="Calibri"/>
                <w:b/>
              </w:rPr>
            </w:pPr>
            <w:r w:rsidRPr="00D25B3D">
              <w:rPr>
                <w:rFonts w:ascii="Calibri" w:hAnsi="Calibri" w:cs="Calibri"/>
                <w:b/>
              </w:rPr>
              <w:t>Front cover</w:t>
            </w:r>
          </w:p>
        </w:tc>
      </w:tr>
      <w:tr w:rsidR="00C44936" w14:paraId="13C7AE67" w14:textId="77777777" w:rsidTr="00E63915">
        <w:tc>
          <w:tcPr>
            <w:tcW w:w="10773" w:type="dxa"/>
            <w:tcBorders>
              <w:top w:val="single" w:sz="4" w:space="0" w:color="000000"/>
              <w:left w:val="single" w:sz="4" w:space="0" w:color="000000"/>
              <w:bottom w:val="single" w:sz="4" w:space="0" w:color="000000"/>
              <w:right w:val="single" w:sz="4" w:space="0" w:color="000000"/>
            </w:tcBorders>
            <w:shd w:val="clear" w:color="auto" w:fill="auto"/>
          </w:tcPr>
          <w:p w14:paraId="377E6993" w14:textId="77777777" w:rsidR="00C44936" w:rsidRPr="00D25B3D" w:rsidRDefault="00C44936" w:rsidP="00E63915">
            <w:pPr>
              <w:widowControl w:val="0"/>
              <w:autoSpaceDE w:val="0"/>
              <w:autoSpaceDN w:val="0"/>
              <w:adjustRightInd w:val="0"/>
              <w:ind w:left="284" w:right="566" w:hanging="284"/>
              <w:rPr>
                <w:rFonts w:ascii="Calibri" w:hAnsi="Calibri" w:cs="Calibri"/>
                <w:bCs/>
                <w:lang w:val="en-US" w:eastAsia="ja-JP"/>
              </w:rPr>
            </w:pPr>
            <w:r w:rsidRPr="00D25B3D">
              <w:rPr>
                <w:rFonts w:ascii="Calibri" w:hAnsi="Calibri" w:cs="Calibri"/>
                <w:bCs/>
                <w:lang w:val="en-US" w:eastAsia="ja-JP"/>
              </w:rPr>
              <w:t>The International Bestseller</w:t>
            </w:r>
          </w:p>
          <w:p w14:paraId="07A4FBAE" w14:textId="77777777" w:rsidR="00C44936" w:rsidRPr="00D25B3D" w:rsidRDefault="00C44936" w:rsidP="00E63915">
            <w:pPr>
              <w:widowControl w:val="0"/>
              <w:autoSpaceDE w:val="0"/>
              <w:autoSpaceDN w:val="0"/>
              <w:adjustRightInd w:val="0"/>
              <w:ind w:left="284" w:right="566" w:hanging="284"/>
              <w:rPr>
                <w:rFonts w:ascii="Calibri" w:hAnsi="Calibri" w:cs="Calibri"/>
                <w:lang w:val="en-US" w:eastAsia="ja-JP"/>
              </w:rPr>
            </w:pPr>
          </w:p>
          <w:p w14:paraId="5F57FC6E" w14:textId="77777777" w:rsidR="00C44936" w:rsidRPr="00D25B3D" w:rsidRDefault="00C44936" w:rsidP="00E63915">
            <w:pPr>
              <w:widowControl w:val="0"/>
              <w:autoSpaceDE w:val="0"/>
              <w:autoSpaceDN w:val="0"/>
              <w:adjustRightInd w:val="0"/>
              <w:ind w:left="284" w:right="566" w:hanging="284"/>
              <w:rPr>
                <w:rFonts w:ascii="Calibri" w:hAnsi="Calibri" w:cs="Calibri"/>
                <w:bCs/>
                <w:lang w:val="en-US" w:eastAsia="ja-JP"/>
              </w:rPr>
            </w:pPr>
            <w:r w:rsidRPr="00D25B3D">
              <w:rPr>
                <w:rFonts w:ascii="Calibri" w:hAnsi="Calibri" w:cs="Calibri"/>
                <w:bCs/>
                <w:lang w:val="en-US" w:eastAsia="ja-JP"/>
              </w:rPr>
              <w:t>Atomic Habits</w:t>
            </w:r>
          </w:p>
          <w:p w14:paraId="4D7BE6F8" w14:textId="77777777" w:rsidR="00C44936" w:rsidRPr="00D25B3D" w:rsidRDefault="00C44936" w:rsidP="00E63915">
            <w:pPr>
              <w:widowControl w:val="0"/>
              <w:autoSpaceDE w:val="0"/>
              <w:autoSpaceDN w:val="0"/>
              <w:adjustRightInd w:val="0"/>
              <w:ind w:left="284" w:right="566" w:hanging="284"/>
              <w:rPr>
                <w:rFonts w:ascii="Calibri" w:hAnsi="Calibri" w:cs="Calibri"/>
                <w:bCs/>
                <w:lang w:val="en-US" w:eastAsia="ja-JP"/>
              </w:rPr>
            </w:pPr>
          </w:p>
          <w:p w14:paraId="25589E39" w14:textId="77777777" w:rsidR="00C44936" w:rsidRPr="00D25B3D" w:rsidRDefault="00C44936" w:rsidP="00E63915">
            <w:pPr>
              <w:widowControl w:val="0"/>
              <w:autoSpaceDE w:val="0"/>
              <w:autoSpaceDN w:val="0"/>
              <w:adjustRightInd w:val="0"/>
              <w:ind w:left="284" w:right="566" w:hanging="284"/>
              <w:rPr>
                <w:rFonts w:ascii="Calibri" w:hAnsi="Calibri" w:cs="Calibri"/>
                <w:bCs/>
                <w:lang w:val="en-US" w:eastAsia="ja-JP"/>
              </w:rPr>
            </w:pPr>
            <w:r w:rsidRPr="00D25B3D">
              <w:rPr>
                <w:rFonts w:ascii="Calibri" w:hAnsi="Calibri" w:cs="Calibri"/>
                <w:bCs/>
                <w:lang w:val="en-US" w:eastAsia="ja-JP"/>
              </w:rPr>
              <w:t>Tiny Changes, Remarkable Results</w:t>
            </w:r>
          </w:p>
          <w:p w14:paraId="53BABA49" w14:textId="77777777" w:rsidR="00C44936" w:rsidRPr="00D25B3D" w:rsidRDefault="00C44936" w:rsidP="00E63915">
            <w:pPr>
              <w:widowControl w:val="0"/>
              <w:autoSpaceDE w:val="0"/>
              <w:autoSpaceDN w:val="0"/>
              <w:adjustRightInd w:val="0"/>
              <w:ind w:left="284" w:right="566" w:hanging="284"/>
              <w:rPr>
                <w:rFonts w:ascii="Calibri" w:hAnsi="Calibri" w:cs="Calibri"/>
                <w:bCs/>
                <w:lang w:val="en-US" w:eastAsia="ja-JP"/>
              </w:rPr>
            </w:pPr>
          </w:p>
          <w:p w14:paraId="3D896A98" w14:textId="77777777" w:rsidR="00C44936" w:rsidRPr="00D25B3D" w:rsidRDefault="00C44936" w:rsidP="00E63915">
            <w:pPr>
              <w:widowControl w:val="0"/>
              <w:autoSpaceDE w:val="0"/>
              <w:autoSpaceDN w:val="0"/>
              <w:adjustRightInd w:val="0"/>
              <w:ind w:left="284" w:right="566" w:hanging="284"/>
              <w:rPr>
                <w:rFonts w:ascii="Calibri" w:hAnsi="Calibri" w:cs="Calibri"/>
                <w:bCs/>
                <w:lang w:val="en-US" w:eastAsia="ja-JP"/>
              </w:rPr>
            </w:pPr>
            <w:r w:rsidRPr="00D25B3D">
              <w:rPr>
                <w:rFonts w:ascii="Calibri" w:hAnsi="Calibri" w:cs="Calibri"/>
                <w:bCs/>
                <w:lang w:val="en-US" w:eastAsia="ja-JP"/>
              </w:rPr>
              <w:t>An Easy &amp; Proven Way to Build Good Habits &amp; Break Bad Ones</w:t>
            </w:r>
          </w:p>
          <w:p w14:paraId="5BCB2E85" w14:textId="77777777" w:rsidR="00C44936" w:rsidRPr="00D25B3D" w:rsidRDefault="00C44936" w:rsidP="00E63915">
            <w:pPr>
              <w:widowControl w:val="0"/>
              <w:autoSpaceDE w:val="0"/>
              <w:autoSpaceDN w:val="0"/>
              <w:adjustRightInd w:val="0"/>
              <w:ind w:left="284" w:right="566" w:hanging="284"/>
              <w:rPr>
                <w:rFonts w:ascii="Calibri" w:hAnsi="Calibri" w:cs="Calibri"/>
                <w:bCs/>
                <w:lang w:val="en-US" w:eastAsia="ja-JP"/>
              </w:rPr>
            </w:pPr>
          </w:p>
          <w:p w14:paraId="1CC49456" w14:textId="77777777" w:rsidR="00C44936" w:rsidRPr="00D25B3D" w:rsidRDefault="00C44936" w:rsidP="00E63915">
            <w:pPr>
              <w:widowControl w:val="0"/>
              <w:autoSpaceDE w:val="0"/>
              <w:autoSpaceDN w:val="0"/>
              <w:adjustRightInd w:val="0"/>
              <w:ind w:left="284" w:right="566" w:hanging="284"/>
              <w:rPr>
                <w:rFonts w:ascii="Calibri" w:hAnsi="Calibri" w:cs="Calibri"/>
                <w:bCs/>
                <w:lang w:val="en-US" w:eastAsia="ja-JP"/>
              </w:rPr>
            </w:pPr>
            <w:r w:rsidRPr="00D25B3D">
              <w:rPr>
                <w:rFonts w:ascii="Calibri" w:hAnsi="Calibri" w:cs="Calibri"/>
                <w:bCs/>
                <w:lang w:val="en-US" w:eastAsia="ja-JP"/>
              </w:rPr>
              <w:t>James Clear</w:t>
            </w:r>
          </w:p>
          <w:p w14:paraId="3C7B6FEC" w14:textId="77777777" w:rsidR="00C44936" w:rsidRPr="00D25B3D" w:rsidRDefault="00C44936" w:rsidP="00E63915">
            <w:pPr>
              <w:widowControl w:val="0"/>
              <w:autoSpaceDE w:val="0"/>
              <w:autoSpaceDN w:val="0"/>
              <w:adjustRightInd w:val="0"/>
              <w:ind w:left="284" w:right="566" w:hanging="284"/>
              <w:rPr>
                <w:rFonts w:ascii="Calibri" w:hAnsi="Calibri" w:cs="Calibri"/>
                <w:bCs/>
                <w:lang w:val="en-US" w:eastAsia="ja-JP"/>
              </w:rPr>
            </w:pPr>
          </w:p>
          <w:p w14:paraId="668191EA" w14:textId="77777777" w:rsidR="00C44936" w:rsidRPr="00D25B3D" w:rsidRDefault="00C44936" w:rsidP="00E63915">
            <w:pPr>
              <w:widowControl w:val="0"/>
              <w:autoSpaceDE w:val="0"/>
              <w:autoSpaceDN w:val="0"/>
              <w:adjustRightInd w:val="0"/>
              <w:ind w:right="566"/>
              <w:rPr>
                <w:rFonts w:ascii="Calibri" w:hAnsi="Calibri" w:cs="Calibri"/>
                <w:bCs/>
                <w:lang w:eastAsia="ja-JP"/>
              </w:rPr>
            </w:pPr>
            <w:r w:rsidRPr="00D25B3D">
              <w:rPr>
                <w:rFonts w:ascii="Calibri" w:hAnsi="Calibri" w:cs="Calibri"/>
                <w:bCs/>
                <w:lang w:eastAsia="ja-JP"/>
              </w:rPr>
              <w:t>[Penguin logo – supplied on template – do not reposition]</w:t>
            </w:r>
          </w:p>
        </w:tc>
      </w:tr>
      <w:tr w:rsidR="00C44936" w14:paraId="69577C57" w14:textId="77777777" w:rsidTr="00E63915">
        <w:tc>
          <w:tcPr>
            <w:tcW w:w="10773" w:type="dxa"/>
            <w:tcBorders>
              <w:top w:val="single" w:sz="4" w:space="0" w:color="000000"/>
              <w:left w:val="single" w:sz="4" w:space="0" w:color="000000"/>
              <w:bottom w:val="single" w:sz="4" w:space="0" w:color="000000"/>
              <w:right w:val="single" w:sz="4" w:space="0" w:color="000000"/>
            </w:tcBorders>
            <w:shd w:val="clear" w:color="auto" w:fill="auto"/>
          </w:tcPr>
          <w:p w14:paraId="6E7A6A93" w14:textId="77777777" w:rsidR="00C44936" w:rsidRPr="00D25B3D" w:rsidRDefault="00C44936" w:rsidP="00E63915">
            <w:pPr>
              <w:widowControl w:val="0"/>
              <w:autoSpaceDE w:val="0"/>
              <w:autoSpaceDN w:val="0"/>
              <w:adjustRightInd w:val="0"/>
              <w:ind w:left="284" w:right="566" w:hanging="284"/>
              <w:rPr>
                <w:rFonts w:ascii="Calibri" w:hAnsi="Calibri" w:cs="Calibri"/>
                <w:bCs/>
                <w:lang w:val="en-US" w:eastAsia="ja-JP"/>
              </w:rPr>
            </w:pPr>
          </w:p>
        </w:tc>
      </w:tr>
      <w:tr w:rsidR="00C44936" w14:paraId="1F228FAB" w14:textId="77777777" w:rsidTr="00E63915">
        <w:tc>
          <w:tcPr>
            <w:tcW w:w="10773" w:type="dxa"/>
            <w:tcBorders>
              <w:top w:val="single" w:sz="4" w:space="0" w:color="000000"/>
              <w:left w:val="single" w:sz="4" w:space="0" w:color="000000"/>
              <w:bottom w:val="single" w:sz="4" w:space="0" w:color="000000"/>
              <w:right w:val="single" w:sz="4" w:space="0" w:color="000000"/>
            </w:tcBorders>
            <w:shd w:val="clear" w:color="auto" w:fill="C0C0C0"/>
          </w:tcPr>
          <w:p w14:paraId="5C4A0805" w14:textId="77777777" w:rsidR="00C44936" w:rsidRPr="00D25B3D" w:rsidRDefault="00C44936" w:rsidP="00E63915">
            <w:pPr>
              <w:autoSpaceDE w:val="0"/>
              <w:snapToGrid w:val="0"/>
              <w:rPr>
                <w:rFonts w:ascii="Calibri" w:hAnsi="Calibri" w:cs="Calibri"/>
                <w:b/>
              </w:rPr>
            </w:pPr>
            <w:r w:rsidRPr="00D25B3D">
              <w:rPr>
                <w:rFonts w:ascii="Calibri" w:hAnsi="Calibri" w:cs="Calibri"/>
                <w:b/>
              </w:rPr>
              <w:t>Spine</w:t>
            </w:r>
          </w:p>
        </w:tc>
      </w:tr>
      <w:tr w:rsidR="00C44936" w14:paraId="63FA8E89" w14:textId="77777777" w:rsidTr="00E63915">
        <w:tc>
          <w:tcPr>
            <w:tcW w:w="10773" w:type="dxa"/>
            <w:tcBorders>
              <w:top w:val="single" w:sz="4" w:space="0" w:color="000000"/>
              <w:left w:val="single" w:sz="4" w:space="0" w:color="000000"/>
              <w:bottom w:val="single" w:sz="4" w:space="0" w:color="000000"/>
              <w:right w:val="single" w:sz="4" w:space="0" w:color="000000"/>
            </w:tcBorders>
            <w:shd w:val="clear" w:color="auto" w:fill="auto"/>
          </w:tcPr>
          <w:p w14:paraId="0BEE6386" w14:textId="77777777" w:rsidR="00C44936" w:rsidRPr="00D25B3D" w:rsidRDefault="00C44936" w:rsidP="00E63915">
            <w:pPr>
              <w:widowControl w:val="0"/>
              <w:autoSpaceDE w:val="0"/>
              <w:autoSpaceDN w:val="0"/>
              <w:adjustRightInd w:val="0"/>
              <w:ind w:left="284" w:right="566" w:hanging="284"/>
              <w:rPr>
                <w:rFonts w:ascii="Calibri" w:hAnsi="Calibri" w:cs="Calibri"/>
                <w:bCs/>
                <w:lang w:val="en-US" w:eastAsia="ja-JP"/>
              </w:rPr>
            </w:pPr>
            <w:r w:rsidRPr="00D25B3D">
              <w:rPr>
                <w:rFonts w:ascii="Calibri" w:hAnsi="Calibri" w:cs="Calibri"/>
                <w:bCs/>
                <w:lang w:val="en-US" w:eastAsia="ja-JP"/>
              </w:rPr>
              <w:t>Atomic Habits</w:t>
            </w:r>
          </w:p>
          <w:p w14:paraId="536CBB55" w14:textId="77777777" w:rsidR="00C44936" w:rsidRPr="00D25B3D" w:rsidRDefault="00C44936" w:rsidP="00E63915">
            <w:pPr>
              <w:widowControl w:val="0"/>
              <w:autoSpaceDE w:val="0"/>
              <w:autoSpaceDN w:val="0"/>
              <w:adjustRightInd w:val="0"/>
              <w:ind w:left="284" w:right="566" w:hanging="284"/>
              <w:rPr>
                <w:rFonts w:ascii="Calibri" w:hAnsi="Calibri" w:cs="Calibri"/>
                <w:bCs/>
                <w:lang w:val="en-US" w:eastAsia="ja-JP"/>
              </w:rPr>
            </w:pPr>
          </w:p>
          <w:p w14:paraId="0D5B99CD" w14:textId="77777777" w:rsidR="00C44936" w:rsidRPr="00D25B3D" w:rsidRDefault="00C44936" w:rsidP="00E63915">
            <w:pPr>
              <w:widowControl w:val="0"/>
              <w:autoSpaceDE w:val="0"/>
              <w:autoSpaceDN w:val="0"/>
              <w:adjustRightInd w:val="0"/>
              <w:ind w:left="284" w:right="566" w:hanging="284"/>
              <w:rPr>
                <w:rFonts w:ascii="Calibri" w:hAnsi="Calibri" w:cs="Calibri"/>
                <w:lang w:val="en-US" w:eastAsia="ja-JP"/>
              </w:rPr>
            </w:pPr>
            <w:r w:rsidRPr="00D25B3D">
              <w:rPr>
                <w:rFonts w:ascii="Calibri" w:hAnsi="Calibri" w:cs="Calibri"/>
                <w:bCs/>
                <w:lang w:val="en-US" w:eastAsia="ja-JP"/>
              </w:rPr>
              <w:t>James Clear</w:t>
            </w:r>
          </w:p>
          <w:p w14:paraId="0E2812DC" w14:textId="77777777" w:rsidR="00C44936" w:rsidRPr="00D25B3D" w:rsidRDefault="00C44936" w:rsidP="00E63915">
            <w:pPr>
              <w:widowControl w:val="0"/>
              <w:autoSpaceDE w:val="0"/>
              <w:autoSpaceDN w:val="0"/>
              <w:adjustRightInd w:val="0"/>
              <w:ind w:left="284" w:right="566" w:hanging="284"/>
              <w:rPr>
                <w:rFonts w:ascii="Calibri" w:hAnsi="Calibri" w:cs="Calibri"/>
                <w:bCs/>
                <w:lang w:eastAsia="ja-JP"/>
              </w:rPr>
            </w:pPr>
          </w:p>
          <w:p w14:paraId="32683D0B" w14:textId="77777777" w:rsidR="00C44936" w:rsidRPr="00D25B3D" w:rsidRDefault="00C44936" w:rsidP="00E63915">
            <w:pPr>
              <w:widowControl w:val="0"/>
              <w:autoSpaceDE w:val="0"/>
              <w:autoSpaceDN w:val="0"/>
              <w:adjustRightInd w:val="0"/>
              <w:ind w:right="566"/>
              <w:rPr>
                <w:rFonts w:ascii="Calibri" w:hAnsi="Calibri" w:cs="Calibri"/>
                <w:bCs/>
                <w:lang w:val="en-US" w:eastAsia="ja-JP"/>
              </w:rPr>
            </w:pPr>
            <w:r w:rsidRPr="00D25B3D">
              <w:rPr>
                <w:rFonts w:ascii="Calibri" w:hAnsi="Calibri" w:cs="Calibri"/>
                <w:bCs/>
                <w:lang w:val="en-US" w:eastAsia="ja-JP"/>
              </w:rPr>
              <w:t>[</w:t>
            </w:r>
            <w:r w:rsidRPr="00D25B3D">
              <w:rPr>
                <w:rFonts w:ascii="Calibri" w:hAnsi="Calibri" w:cs="Calibri"/>
                <w:bCs/>
                <w:lang w:eastAsia="ja-JP"/>
              </w:rPr>
              <w:t xml:space="preserve">Penguin </w:t>
            </w:r>
            <w:proofErr w:type="gramStart"/>
            <w:r w:rsidRPr="00D25B3D">
              <w:rPr>
                <w:rFonts w:ascii="Calibri" w:hAnsi="Calibri" w:cs="Calibri"/>
                <w:bCs/>
                <w:lang w:eastAsia="ja-JP"/>
              </w:rPr>
              <w:t xml:space="preserve">logo </w:t>
            </w:r>
            <w:r w:rsidRPr="00D25B3D">
              <w:rPr>
                <w:rFonts w:ascii="Calibri" w:hAnsi="Calibri" w:cs="Calibri"/>
                <w:bCs/>
                <w:lang w:val="en-US" w:eastAsia="ja-JP"/>
              </w:rPr>
              <w:t xml:space="preserve"> –</w:t>
            </w:r>
            <w:proofErr w:type="gramEnd"/>
            <w:r w:rsidRPr="00D25B3D">
              <w:rPr>
                <w:rFonts w:ascii="Calibri" w:hAnsi="Calibri" w:cs="Calibri"/>
                <w:bCs/>
                <w:lang w:val="en-US" w:eastAsia="ja-JP"/>
              </w:rPr>
              <w:t xml:space="preserve"> supplied on template </w:t>
            </w:r>
            <w:r w:rsidRPr="00D25B3D">
              <w:rPr>
                <w:rFonts w:ascii="Calibri" w:hAnsi="Calibri" w:cs="Calibri"/>
                <w:bCs/>
                <w:lang w:eastAsia="ja-JP"/>
              </w:rPr>
              <w:t>– do not reposition</w:t>
            </w:r>
            <w:r w:rsidRPr="00D25B3D">
              <w:rPr>
                <w:rFonts w:ascii="Calibri" w:hAnsi="Calibri" w:cs="Calibri"/>
                <w:bCs/>
                <w:lang w:val="en-US" w:eastAsia="ja-JP"/>
              </w:rPr>
              <w:t>]</w:t>
            </w:r>
          </w:p>
        </w:tc>
      </w:tr>
      <w:tr w:rsidR="00C44936" w14:paraId="5767EB46" w14:textId="77777777" w:rsidTr="00E63915">
        <w:tc>
          <w:tcPr>
            <w:tcW w:w="10773" w:type="dxa"/>
            <w:tcBorders>
              <w:top w:val="single" w:sz="4" w:space="0" w:color="000000"/>
              <w:left w:val="single" w:sz="4" w:space="0" w:color="000000"/>
              <w:bottom w:val="single" w:sz="4" w:space="0" w:color="000000"/>
              <w:right w:val="single" w:sz="4" w:space="0" w:color="000000"/>
            </w:tcBorders>
            <w:shd w:val="clear" w:color="auto" w:fill="auto"/>
          </w:tcPr>
          <w:p w14:paraId="1E3AF8CF" w14:textId="77777777" w:rsidR="00C44936" w:rsidRPr="00D25B3D" w:rsidRDefault="00C44936" w:rsidP="00E63915">
            <w:pPr>
              <w:widowControl w:val="0"/>
              <w:autoSpaceDE w:val="0"/>
              <w:autoSpaceDN w:val="0"/>
              <w:adjustRightInd w:val="0"/>
              <w:ind w:left="284" w:right="566" w:hanging="284"/>
              <w:rPr>
                <w:rFonts w:ascii="Calibri" w:hAnsi="Calibri" w:cs="Calibri"/>
                <w:bCs/>
                <w:lang w:val="en-US" w:eastAsia="ja-JP"/>
              </w:rPr>
            </w:pPr>
          </w:p>
        </w:tc>
      </w:tr>
      <w:tr w:rsidR="00C44936" w14:paraId="191EF4E5" w14:textId="77777777" w:rsidTr="00E63915">
        <w:trPr>
          <w:trHeight w:val="302"/>
        </w:trPr>
        <w:tc>
          <w:tcPr>
            <w:tcW w:w="10773" w:type="dxa"/>
            <w:tcBorders>
              <w:top w:val="single" w:sz="4" w:space="0" w:color="000000"/>
              <w:left w:val="single" w:sz="4" w:space="0" w:color="000000"/>
              <w:bottom w:val="single" w:sz="4" w:space="0" w:color="auto"/>
              <w:right w:val="single" w:sz="4" w:space="0" w:color="000000"/>
            </w:tcBorders>
            <w:shd w:val="clear" w:color="auto" w:fill="C0C0C0"/>
          </w:tcPr>
          <w:p w14:paraId="48B9C09C" w14:textId="77777777" w:rsidR="00C44936" w:rsidRPr="00D25B3D" w:rsidRDefault="00C44936" w:rsidP="00E63915">
            <w:pPr>
              <w:autoSpaceDE w:val="0"/>
              <w:snapToGrid w:val="0"/>
              <w:rPr>
                <w:rFonts w:ascii="Calibri" w:hAnsi="Calibri" w:cs="Calibri"/>
                <w:b/>
              </w:rPr>
            </w:pPr>
            <w:r w:rsidRPr="00D25B3D">
              <w:rPr>
                <w:rFonts w:ascii="Calibri" w:hAnsi="Calibri" w:cs="Calibri"/>
                <w:b/>
              </w:rPr>
              <w:t xml:space="preserve">Back cover </w:t>
            </w:r>
          </w:p>
        </w:tc>
      </w:tr>
      <w:tr w:rsidR="00C44936" w14:paraId="31370F2A" w14:textId="77777777" w:rsidTr="00E63915">
        <w:trPr>
          <w:trHeight w:val="983"/>
        </w:trPr>
        <w:tc>
          <w:tcPr>
            <w:tcW w:w="10773" w:type="dxa"/>
            <w:tcBorders>
              <w:top w:val="single" w:sz="4" w:space="0" w:color="auto"/>
              <w:left w:val="single" w:sz="4" w:space="0" w:color="auto"/>
              <w:bottom w:val="single" w:sz="8" w:space="0" w:color="000000"/>
              <w:right w:val="single" w:sz="4" w:space="0" w:color="auto"/>
            </w:tcBorders>
            <w:shd w:val="clear" w:color="auto" w:fill="auto"/>
          </w:tcPr>
          <w:p w14:paraId="53A5AEF6" w14:textId="77777777" w:rsidR="00C44936" w:rsidRPr="00D25B3D" w:rsidRDefault="00C44936" w:rsidP="00E63915">
            <w:pPr>
              <w:rPr>
                <w:rFonts w:ascii="Calibri" w:hAnsi="Calibri" w:cs="Calibri"/>
                <w:b/>
                <w:lang w:val="en-US" w:eastAsia="ja-JP"/>
              </w:rPr>
            </w:pPr>
            <w:r w:rsidRPr="00D25B3D">
              <w:rPr>
                <w:rFonts w:ascii="Calibri" w:hAnsi="Calibri" w:cs="Calibri"/>
                <w:b/>
                <w:lang w:val="en-US" w:eastAsia="ja-JP"/>
              </w:rPr>
              <w:t>A revolutionary way to get 1 per cent better every day.</w:t>
            </w:r>
          </w:p>
          <w:p w14:paraId="1635EEEF" w14:textId="77777777" w:rsidR="00C44936" w:rsidRPr="00D25B3D" w:rsidRDefault="00C44936" w:rsidP="00E63915">
            <w:pPr>
              <w:rPr>
                <w:rFonts w:ascii="Calibri" w:hAnsi="Calibri" w:cs="Calibri"/>
                <w:bCs/>
                <w:lang w:val="en-US" w:eastAsia="ja-JP"/>
              </w:rPr>
            </w:pPr>
          </w:p>
          <w:p w14:paraId="2E1BF8F4" w14:textId="77777777" w:rsidR="00C44936" w:rsidRPr="00D25B3D" w:rsidRDefault="00C44936" w:rsidP="00E63915">
            <w:pPr>
              <w:rPr>
                <w:rFonts w:ascii="Calibri" w:hAnsi="Calibri" w:cs="Calibri"/>
                <w:bCs/>
                <w:lang w:val="en-US" w:eastAsia="ja-JP"/>
              </w:rPr>
            </w:pPr>
            <w:r w:rsidRPr="00D25B3D">
              <w:rPr>
                <w:rFonts w:ascii="Calibri" w:hAnsi="Calibri" w:cs="Calibri"/>
                <w:bCs/>
                <w:lang w:val="en-US" w:eastAsia="ja-JP"/>
              </w:rPr>
              <w:t>People think when you want to change your life, you need to think big. But world-renowned habits expert James Clear has discovered another way. He knows that real change comes from the compound effect of hundreds of small decisions – doing two push-ups a day, waking up five minutes earlier, or reading just one more page.</w:t>
            </w:r>
          </w:p>
          <w:p w14:paraId="022A6FFA" w14:textId="77777777" w:rsidR="00C44936" w:rsidRPr="00D25B3D" w:rsidRDefault="00C44936" w:rsidP="00E63915">
            <w:pPr>
              <w:rPr>
                <w:rFonts w:ascii="Calibri" w:hAnsi="Calibri" w:cs="Calibri"/>
                <w:bCs/>
                <w:lang w:val="en-US" w:eastAsia="ja-JP"/>
              </w:rPr>
            </w:pPr>
          </w:p>
          <w:p w14:paraId="31167A4D" w14:textId="77777777" w:rsidR="00C44936" w:rsidRPr="00D25B3D" w:rsidRDefault="00C44936" w:rsidP="00E63915">
            <w:pPr>
              <w:rPr>
                <w:rFonts w:ascii="Calibri" w:hAnsi="Calibri" w:cs="Calibri"/>
                <w:bCs/>
                <w:lang w:val="en-US" w:eastAsia="ja-JP"/>
              </w:rPr>
            </w:pPr>
            <w:r w:rsidRPr="00D25B3D">
              <w:rPr>
                <w:rFonts w:ascii="Calibri" w:hAnsi="Calibri" w:cs="Calibri"/>
                <w:bCs/>
                <w:lang w:val="en-US" w:eastAsia="ja-JP"/>
              </w:rPr>
              <w:t>In this ground-breaking book, Clear reveals exactly how these min</w:t>
            </w:r>
            <w:r>
              <w:rPr>
                <w:rFonts w:ascii="Calibri" w:hAnsi="Calibri" w:cs="Calibri"/>
                <w:bCs/>
                <w:lang w:val="en-US" w:eastAsia="ja-JP"/>
              </w:rPr>
              <w:t>u</w:t>
            </w:r>
            <w:r w:rsidRPr="00D25B3D">
              <w:rPr>
                <w:rFonts w:ascii="Calibri" w:hAnsi="Calibri" w:cs="Calibri"/>
                <w:bCs/>
                <w:lang w:val="en-US" w:eastAsia="ja-JP"/>
              </w:rPr>
              <w:t xml:space="preserve">scule changes can grow into such life-altering outcomes. He uncovers a handful of simple life hacks (the forgotten art of Habit Stacking, the unexpected power of the Two Minute Rule or the trick to entering the Goldilocks Zone) and delves into cutting-edge psychology and neuroscience to explain why they matter. Along the way, he tells inspiring stories of Olympic gold medalists, leading CEOs and distinguished scientists who have used the science of tiny habits to stay productive, </w:t>
            </w:r>
            <w:proofErr w:type="gramStart"/>
            <w:r w:rsidRPr="00D25B3D">
              <w:rPr>
                <w:rFonts w:ascii="Calibri" w:hAnsi="Calibri" w:cs="Calibri"/>
                <w:bCs/>
                <w:lang w:val="en-US" w:eastAsia="ja-JP"/>
              </w:rPr>
              <w:t>motivated</w:t>
            </w:r>
            <w:proofErr w:type="gramEnd"/>
            <w:r w:rsidRPr="00D25B3D">
              <w:rPr>
                <w:rFonts w:ascii="Calibri" w:hAnsi="Calibri" w:cs="Calibri"/>
                <w:bCs/>
                <w:lang w:val="en-US" w:eastAsia="ja-JP"/>
              </w:rPr>
              <w:t xml:space="preserve"> and happy.</w:t>
            </w:r>
          </w:p>
          <w:p w14:paraId="465EA375" w14:textId="77777777" w:rsidR="00C44936" w:rsidRPr="00D25B3D" w:rsidRDefault="00C44936" w:rsidP="00E63915">
            <w:pPr>
              <w:rPr>
                <w:rFonts w:ascii="Calibri" w:hAnsi="Calibri" w:cs="Calibri"/>
                <w:bCs/>
                <w:lang w:val="en-US" w:eastAsia="ja-JP"/>
              </w:rPr>
            </w:pPr>
          </w:p>
          <w:p w14:paraId="37B194EC" w14:textId="77777777" w:rsidR="00C44936" w:rsidRPr="00D25B3D" w:rsidRDefault="00C44936" w:rsidP="00E63915">
            <w:pPr>
              <w:rPr>
                <w:rFonts w:ascii="Calibri" w:hAnsi="Calibri" w:cs="Calibri"/>
                <w:b/>
                <w:lang w:val="en-US" w:eastAsia="ja-JP"/>
              </w:rPr>
            </w:pPr>
            <w:r w:rsidRPr="00D25B3D">
              <w:rPr>
                <w:rFonts w:ascii="Calibri" w:hAnsi="Calibri" w:cs="Calibri"/>
                <w:b/>
                <w:lang w:val="en-US" w:eastAsia="ja-JP"/>
              </w:rPr>
              <w:t xml:space="preserve">These small changes will have a transformative effect on your career, your </w:t>
            </w:r>
            <w:proofErr w:type="gramStart"/>
            <w:r w:rsidRPr="00D25B3D">
              <w:rPr>
                <w:rFonts w:ascii="Calibri" w:hAnsi="Calibri" w:cs="Calibri"/>
                <w:b/>
                <w:lang w:val="en-US" w:eastAsia="ja-JP"/>
              </w:rPr>
              <w:t>relationships</w:t>
            </w:r>
            <w:proofErr w:type="gramEnd"/>
            <w:r w:rsidRPr="00D25B3D">
              <w:rPr>
                <w:rFonts w:ascii="Calibri" w:hAnsi="Calibri" w:cs="Calibri"/>
                <w:b/>
                <w:lang w:val="en-US" w:eastAsia="ja-JP"/>
              </w:rPr>
              <w:t xml:space="preserve"> and your life.</w:t>
            </w:r>
          </w:p>
          <w:p w14:paraId="32AAFE46" w14:textId="77777777" w:rsidR="00C44936" w:rsidRPr="00D25B3D" w:rsidRDefault="00C44936" w:rsidP="00E63915">
            <w:pPr>
              <w:rPr>
                <w:rFonts w:ascii="Calibri" w:hAnsi="Calibri" w:cs="Calibri"/>
                <w:bCs/>
                <w:lang w:val="en-US" w:eastAsia="ja-JP"/>
              </w:rPr>
            </w:pPr>
          </w:p>
          <w:p w14:paraId="64E9836B" w14:textId="77777777" w:rsidR="00C44936" w:rsidRPr="00D25B3D" w:rsidRDefault="00C44936" w:rsidP="00E63915">
            <w:pPr>
              <w:rPr>
                <w:rFonts w:ascii="Calibri" w:hAnsi="Calibri" w:cs="Calibri"/>
                <w:bCs/>
                <w:i/>
                <w:iCs/>
                <w:lang w:val="en-US" w:eastAsia="ja-JP"/>
              </w:rPr>
            </w:pPr>
            <w:r w:rsidRPr="00D25B3D">
              <w:rPr>
                <w:rFonts w:ascii="Calibri" w:hAnsi="Calibri" w:cs="Calibri"/>
                <w:bCs/>
                <w:lang w:val="en-US" w:eastAsia="ja-JP"/>
              </w:rPr>
              <w:t xml:space="preserve">‘A supremely practical and useful book’ Mark Manson, author of </w:t>
            </w:r>
            <w:r w:rsidRPr="00D25B3D">
              <w:rPr>
                <w:rFonts w:ascii="Calibri" w:hAnsi="Calibri" w:cs="Calibri"/>
                <w:bCs/>
                <w:i/>
                <w:iCs/>
                <w:lang w:val="en-US" w:eastAsia="ja-JP"/>
              </w:rPr>
              <w:t>The Subtle Art of Not Giving a F*</w:t>
            </w:r>
            <w:proofErr w:type="gramStart"/>
            <w:r w:rsidRPr="00D25B3D">
              <w:rPr>
                <w:rFonts w:ascii="Calibri" w:hAnsi="Calibri" w:cs="Calibri"/>
                <w:bCs/>
                <w:i/>
                <w:iCs/>
                <w:lang w:val="en-US" w:eastAsia="ja-JP"/>
              </w:rPr>
              <w:t>ck</w:t>
            </w:r>
            <w:proofErr w:type="gramEnd"/>
          </w:p>
          <w:p w14:paraId="6D637E5A" w14:textId="77777777" w:rsidR="00C44936" w:rsidRPr="00D25B3D" w:rsidRDefault="00C44936" w:rsidP="00E63915">
            <w:pPr>
              <w:widowControl w:val="0"/>
              <w:autoSpaceDE w:val="0"/>
              <w:autoSpaceDN w:val="0"/>
              <w:adjustRightInd w:val="0"/>
              <w:ind w:right="566"/>
              <w:rPr>
                <w:rFonts w:ascii="Calibri" w:hAnsi="Calibri" w:cs="Calibri"/>
                <w:bCs/>
                <w:lang w:val="en-US" w:eastAsia="ja-JP"/>
              </w:rPr>
            </w:pPr>
          </w:p>
          <w:p w14:paraId="1CF344C6" w14:textId="77777777" w:rsidR="00C44936" w:rsidRPr="00D25B3D" w:rsidRDefault="00C44936" w:rsidP="00E63915">
            <w:pPr>
              <w:widowControl w:val="0"/>
              <w:autoSpaceDE w:val="0"/>
              <w:autoSpaceDN w:val="0"/>
              <w:adjustRightInd w:val="0"/>
              <w:ind w:right="566"/>
              <w:rPr>
                <w:rFonts w:ascii="Calibri" w:hAnsi="Calibri" w:cs="Calibri"/>
                <w:lang w:val="en-US" w:eastAsia="ja-JP"/>
              </w:rPr>
            </w:pPr>
            <w:r w:rsidRPr="00D25B3D">
              <w:rPr>
                <w:rFonts w:ascii="Calibri" w:hAnsi="Calibri" w:cs="Calibri"/>
                <w:lang w:val="en-US" w:eastAsia="ja-JP"/>
              </w:rPr>
              <w:t xml:space="preserve">[Barcode box containing barcode, price, website address, </w:t>
            </w:r>
            <w:proofErr w:type="spellStart"/>
            <w:r w:rsidRPr="00D25B3D">
              <w:rPr>
                <w:rFonts w:ascii="Calibri" w:hAnsi="Calibri" w:cs="Calibri"/>
                <w:lang w:val="en-US" w:eastAsia="ja-JP"/>
              </w:rPr>
              <w:t>ebook</w:t>
            </w:r>
            <w:proofErr w:type="spellEnd"/>
            <w:r w:rsidRPr="00D25B3D">
              <w:rPr>
                <w:rFonts w:ascii="Calibri" w:hAnsi="Calibri" w:cs="Calibri"/>
                <w:lang w:val="en-US" w:eastAsia="ja-JP"/>
              </w:rPr>
              <w:t xml:space="preserve">/audio logo and FSC logo. </w:t>
            </w:r>
            <w:r w:rsidRPr="00D25B3D">
              <w:rPr>
                <w:rFonts w:ascii="Calibri" w:hAnsi="Calibri" w:cs="Calibri"/>
                <w:bCs/>
                <w:lang w:val="en-US" w:eastAsia="ja-JP"/>
              </w:rPr>
              <w:t xml:space="preserve">All supplied on template – box can be repositioned on the back cover, but overall box design, </w:t>
            </w:r>
            <w:proofErr w:type="gramStart"/>
            <w:r w:rsidRPr="00D25B3D">
              <w:rPr>
                <w:rFonts w:ascii="Calibri" w:hAnsi="Calibri" w:cs="Calibri"/>
                <w:bCs/>
                <w:lang w:val="en-US" w:eastAsia="ja-JP"/>
              </w:rPr>
              <w:t>size</w:t>
            </w:r>
            <w:proofErr w:type="gramEnd"/>
            <w:r w:rsidRPr="00D25B3D">
              <w:rPr>
                <w:rFonts w:ascii="Calibri" w:hAnsi="Calibri" w:cs="Calibri"/>
                <w:bCs/>
                <w:lang w:val="en-US" w:eastAsia="ja-JP"/>
              </w:rPr>
              <w:t xml:space="preserve"> and elements within, should not be changed</w:t>
            </w:r>
            <w:r w:rsidRPr="00D25B3D">
              <w:rPr>
                <w:rFonts w:ascii="Calibri" w:hAnsi="Calibri" w:cs="Calibri"/>
                <w:lang w:val="en-US" w:eastAsia="ja-JP"/>
              </w:rPr>
              <w:t>]</w:t>
            </w:r>
          </w:p>
          <w:p w14:paraId="3BA21FFE" w14:textId="77777777" w:rsidR="00C44936" w:rsidRPr="00D25B3D" w:rsidRDefault="00C44936" w:rsidP="00E63915">
            <w:pPr>
              <w:widowControl w:val="0"/>
              <w:autoSpaceDE w:val="0"/>
              <w:autoSpaceDN w:val="0"/>
              <w:adjustRightInd w:val="0"/>
              <w:ind w:right="566"/>
              <w:rPr>
                <w:rFonts w:ascii="Calibri" w:hAnsi="Calibri" w:cs="Calibri"/>
                <w:bCs/>
                <w:lang w:val="en-US" w:eastAsia="ja-JP"/>
              </w:rPr>
            </w:pPr>
          </w:p>
          <w:p w14:paraId="55B238BA" w14:textId="77777777" w:rsidR="00C44936" w:rsidRPr="00D25B3D" w:rsidRDefault="00C44936" w:rsidP="00E63915">
            <w:pPr>
              <w:autoSpaceDE w:val="0"/>
              <w:rPr>
                <w:rFonts w:ascii="Calibri" w:hAnsi="Calibri" w:cs="Calibri"/>
              </w:rPr>
            </w:pPr>
            <w:r w:rsidRPr="00D25B3D">
              <w:rPr>
                <w:rFonts w:ascii="Calibri" w:hAnsi="Calibri" w:cs="Calibri"/>
                <w:bCs/>
                <w:lang w:val="en-US" w:eastAsia="ja-JP"/>
              </w:rPr>
              <w:t>[Please include a copyright line if you have used an image in your cover design that was created by a third party</w:t>
            </w:r>
            <w:r>
              <w:rPr>
                <w:rFonts w:ascii="Calibri" w:hAnsi="Calibri" w:cs="Calibri"/>
                <w:bCs/>
                <w:lang w:val="en-US" w:eastAsia="ja-JP"/>
              </w:rPr>
              <w:t>;</w:t>
            </w:r>
            <w:r w:rsidRPr="00D25B3D">
              <w:rPr>
                <w:rFonts w:ascii="Calibri" w:hAnsi="Calibri" w:cs="Calibri"/>
                <w:bCs/>
                <w:lang w:val="en-US" w:eastAsia="ja-JP"/>
              </w:rPr>
              <w:t xml:space="preserve"> </w:t>
            </w:r>
            <w:r>
              <w:rPr>
                <w:rFonts w:ascii="Calibri" w:hAnsi="Calibri" w:cs="Calibri"/>
                <w:bCs/>
                <w:lang w:val="en-US" w:eastAsia="ja-JP"/>
              </w:rPr>
              <w:t>f</w:t>
            </w:r>
            <w:r w:rsidRPr="00D25B3D">
              <w:rPr>
                <w:rFonts w:ascii="Calibri" w:hAnsi="Calibri" w:cs="Calibri"/>
                <w:bCs/>
                <w:lang w:val="en-US" w:eastAsia="ja-JP"/>
              </w:rPr>
              <w:t>or example: ‘Cover photograph by Joe Bloggs’]</w:t>
            </w:r>
            <w:r w:rsidRPr="00D25B3D">
              <w:rPr>
                <w:rFonts w:ascii="Calibri" w:hAnsi="Calibri" w:cs="Calibri"/>
              </w:rPr>
              <w:t xml:space="preserve"> </w:t>
            </w:r>
          </w:p>
        </w:tc>
      </w:tr>
    </w:tbl>
    <w:p w14:paraId="284D7EB3" w14:textId="77777777" w:rsidR="00C44936" w:rsidRPr="00AB2E07" w:rsidRDefault="00C44936" w:rsidP="00C44936"/>
    <w:p w14:paraId="5B883D82" w14:textId="77777777" w:rsidR="003C74E6" w:rsidRDefault="003C74E6"/>
    <w:sectPr w:rsidR="003C74E6" w:rsidSect="00106081">
      <w:pgSz w:w="11906" w:h="16838"/>
      <w:pgMar w:top="567" w:right="720" w:bottom="567"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936"/>
    <w:rsid w:val="00106081"/>
    <w:rsid w:val="003C74E6"/>
    <w:rsid w:val="00C449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C5ADA"/>
  <w15:chartTrackingRefBased/>
  <w15:docId w15:val="{EC86AA7F-DDAD-4F5C-AF70-078000011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4936"/>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292</Words>
  <Characters>1666</Characters>
  <Application>Microsoft Office Word</Application>
  <DocSecurity>0</DocSecurity>
  <Lines>13</Lines>
  <Paragraphs>3</Paragraphs>
  <ScaleCrop>false</ScaleCrop>
  <Company>Penguin Random House</Company>
  <LinksUpToDate>false</LinksUpToDate>
  <CharactersWithSpaces>1955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Orde-Powlett, Tora</dc:creator>
  <cp:keywords/>
  <dc:description/>
  <cp:lastModifiedBy>Orde-Powlett, Tora</cp:lastModifiedBy>
  <cp:revision>2</cp:revision>
  <dcterms:created xsi:type="dcterms:W3CDTF">2023-09-26T10:43:00Z</dcterms:created>
  <dcterms:modified xsi:type="dcterms:W3CDTF">2023-09-26T10:45:00Z</dcterms:modified>
</cp:coreProperties>
</file>